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95638" w14:textId="26BA1693" w:rsidR="000672D1" w:rsidRPr="007728E8" w:rsidRDefault="000672D1" w:rsidP="000672D1">
      <w:pPr>
        <w:pStyle w:val="CRCoverPage"/>
        <w:tabs>
          <w:tab w:val="right" w:pos="9639"/>
        </w:tabs>
        <w:spacing w:after="0"/>
        <w:rPr>
          <w:b/>
          <w:i/>
          <w:noProof/>
          <w:sz w:val="28"/>
        </w:rPr>
      </w:pPr>
      <w:r>
        <w:rPr>
          <w:b/>
          <w:noProof/>
          <w:sz w:val="24"/>
        </w:rPr>
        <w:t>3GPP TSG-RAN WG2 Meeting #98</w:t>
      </w:r>
      <w:r>
        <w:rPr>
          <w:b/>
          <w:i/>
          <w:noProof/>
          <w:sz w:val="28"/>
        </w:rPr>
        <w:tab/>
      </w:r>
      <w:r w:rsidRPr="00A745FD">
        <w:t xml:space="preserve"> </w:t>
      </w:r>
      <w:r w:rsidRPr="00A745FD">
        <w:rPr>
          <w:b/>
          <w:i/>
          <w:noProof/>
          <w:sz w:val="28"/>
        </w:rPr>
        <w:t>R</w:t>
      </w:r>
      <w:r>
        <w:rPr>
          <w:b/>
          <w:i/>
          <w:noProof/>
          <w:sz w:val="28"/>
        </w:rPr>
        <w:t>2</w:t>
      </w:r>
      <w:r w:rsidRPr="00A745FD">
        <w:rPr>
          <w:b/>
          <w:i/>
          <w:noProof/>
          <w:sz w:val="28"/>
        </w:rPr>
        <w:t>-</w:t>
      </w:r>
      <w:r w:rsidRPr="000672D1">
        <w:t xml:space="preserve"> </w:t>
      </w:r>
      <w:r w:rsidRPr="000672D1">
        <w:rPr>
          <w:b/>
          <w:i/>
          <w:noProof/>
          <w:sz w:val="28"/>
        </w:rPr>
        <w:t>1704695</w:t>
      </w:r>
    </w:p>
    <w:p w14:paraId="152D6A94" w14:textId="77777777" w:rsidR="000672D1" w:rsidRDefault="000672D1" w:rsidP="000672D1">
      <w:pPr>
        <w:pStyle w:val="CRCoverPage"/>
        <w:rPr>
          <w:b/>
          <w:noProof/>
          <w:sz w:val="24"/>
        </w:rPr>
      </w:pPr>
      <w:r w:rsidRPr="00AC5CFA">
        <w:rPr>
          <w:b/>
          <w:sz w:val="24"/>
          <w:szCs w:val="24"/>
        </w:rPr>
        <w:t xml:space="preserve">Hangzhou, China, 15th – 19th May </w:t>
      </w:r>
      <w:r w:rsidRPr="00532DDB">
        <w:rPr>
          <w:b/>
          <w:sz w:val="24"/>
          <w:szCs w:val="24"/>
        </w:rPr>
        <w:t>201</w:t>
      </w:r>
      <w:r>
        <w:rPr>
          <w:b/>
          <w:sz w:val="24"/>
          <w:szCs w:val="24"/>
        </w:rPr>
        <w:t>7</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2F8A00A0"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0672D1">
        <w:rPr>
          <w:rFonts w:eastAsia="맑은 고딕" w:cs="Arial" w:hint="eastAsia"/>
          <w:b/>
          <w:bCs/>
          <w:sz w:val="24"/>
          <w:lang w:eastAsia="ko-KR"/>
        </w:rPr>
        <w:t>8</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bookmarkStart w:id="0" w:name="_GoBack"/>
      <w:bookmarkEnd w:id="0"/>
    </w:p>
    <w:p w14:paraId="2BFE6A63" w14:textId="1FC7D7A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7D2B">
        <w:rPr>
          <w:rFonts w:ascii="Arial" w:hAnsi="Arial" w:cs="Arial" w:hint="eastAsia"/>
          <w:b/>
          <w:bCs/>
          <w:sz w:val="24"/>
          <w:lang w:eastAsia="ko-KR"/>
        </w:rPr>
        <w:t>RLM source in HF NR</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38409F4A" w14:textId="77777777" w:rsidR="001D7D2B" w:rsidRDefault="001D7D2B" w:rsidP="001D7D2B">
      <w:r>
        <w:rPr>
          <w:rFonts w:hint="eastAsia"/>
        </w:rPr>
        <w:t xml:space="preserve">It was agreed in the last </w:t>
      </w:r>
      <w:proofErr w:type="gramStart"/>
      <w:r>
        <w:rPr>
          <w:rFonts w:hint="eastAsia"/>
        </w:rPr>
        <w:t>meeting :</w:t>
      </w:r>
      <w:proofErr w:type="gramEnd"/>
    </w:p>
    <w:p w14:paraId="222BAFD4" w14:textId="77777777" w:rsidR="001D7D2B" w:rsidRDefault="001D7D2B" w:rsidP="001D7D2B">
      <w:pPr>
        <w:pStyle w:val="Doc-text2"/>
        <w:pBdr>
          <w:top w:val="single" w:sz="4" w:space="1" w:color="auto"/>
          <w:left w:val="single" w:sz="4" w:space="4" w:color="auto"/>
          <w:bottom w:val="single" w:sz="4" w:space="1" w:color="auto"/>
          <w:right w:val="single" w:sz="4" w:space="4" w:color="auto"/>
        </w:pBdr>
      </w:pPr>
      <w:r>
        <w:t>Agreements</w:t>
      </w:r>
    </w:p>
    <w:p w14:paraId="0105189C" w14:textId="77777777" w:rsidR="001D7D2B" w:rsidRDefault="001D7D2B" w:rsidP="001D7D2B">
      <w:pPr>
        <w:pStyle w:val="Doc-text2"/>
        <w:pBdr>
          <w:top w:val="single" w:sz="4" w:space="1" w:color="auto"/>
          <w:left w:val="single" w:sz="4" w:space="4" w:color="auto"/>
          <w:bottom w:val="single" w:sz="4" w:space="1" w:color="auto"/>
          <w:right w:val="single" w:sz="4" w:space="4" w:color="auto"/>
        </w:pBdr>
      </w:pPr>
      <w:r>
        <w:t>1:</w:t>
      </w:r>
      <w:r>
        <w:tab/>
        <w:t>For connected mode, UE declares RLF upon timer expiry due to DL OOS detection, random access procedure failure detection, and RLC failure detection.</w:t>
      </w:r>
    </w:p>
    <w:p w14:paraId="3B8DBBD0" w14:textId="77777777" w:rsidR="001D7D2B" w:rsidRDefault="001D7D2B" w:rsidP="001D7D2B">
      <w:pPr>
        <w:pStyle w:val="Doc-text2"/>
        <w:pBdr>
          <w:top w:val="single" w:sz="4" w:space="1" w:color="auto"/>
          <w:left w:val="single" w:sz="4" w:space="4" w:color="auto"/>
          <w:bottom w:val="single" w:sz="4" w:space="1" w:color="auto"/>
          <w:right w:val="single" w:sz="4" w:space="4" w:color="auto"/>
        </w:pBdr>
      </w:pPr>
      <w:r>
        <w:t xml:space="preserve">FFS whether maximum ARQ retransmission is only criteria </w:t>
      </w:r>
      <w:proofErr w:type="gramStart"/>
      <w:r>
        <w:t>for  RLC</w:t>
      </w:r>
      <w:proofErr w:type="gramEnd"/>
      <w:r>
        <w:t xml:space="preserve"> failure (needs to be discussed in common UP/CP session). </w:t>
      </w:r>
    </w:p>
    <w:p w14:paraId="476AFBAC" w14:textId="77777777" w:rsidR="001D7D2B" w:rsidRDefault="001D7D2B" w:rsidP="001D7D2B">
      <w:pPr>
        <w:pStyle w:val="Doc-text2"/>
        <w:pBdr>
          <w:top w:val="single" w:sz="4" w:space="1" w:color="auto"/>
          <w:left w:val="single" w:sz="4" w:space="4" w:color="auto"/>
          <w:bottom w:val="single" w:sz="4" w:space="1" w:color="auto"/>
          <w:right w:val="single" w:sz="4" w:space="4" w:color="auto"/>
        </w:pBdr>
      </w:pPr>
      <w:r>
        <w:t>2</w:t>
      </w:r>
      <w:r>
        <w:tab/>
        <w:t xml:space="preserve">In NR RLM procedure, physical layer performs out of sync / in sync indication and RRC declares RLF. </w:t>
      </w:r>
    </w:p>
    <w:p w14:paraId="6E45C402" w14:textId="77777777" w:rsidR="001D7D2B" w:rsidRDefault="001D7D2B" w:rsidP="001D7D2B">
      <w:pPr>
        <w:pStyle w:val="Doc-text2"/>
        <w:pBdr>
          <w:top w:val="single" w:sz="4" w:space="1" w:color="auto"/>
          <w:left w:val="single" w:sz="4" w:space="4" w:color="auto"/>
          <w:bottom w:val="single" w:sz="4" w:space="1" w:color="auto"/>
          <w:right w:val="single" w:sz="4" w:space="4" w:color="auto"/>
        </w:pBdr>
      </w:pPr>
      <w:r>
        <w:t>3</w:t>
      </w:r>
      <w:r>
        <w:tab/>
      </w:r>
      <w:r w:rsidRPr="00644CB6">
        <w:rPr>
          <w:highlight w:val="green"/>
        </w:rPr>
        <w:t>For RLF purposes, RAN2 preference is that the in sync / out of sync indication should be a per cell indication, and</w:t>
      </w:r>
      <w:r>
        <w:t xml:space="preserve"> we aim for a single procedure for both multi-beam and single beam operation.</w:t>
      </w:r>
    </w:p>
    <w:p w14:paraId="057D685B" w14:textId="77777777" w:rsidR="001D7D2B" w:rsidRDefault="001D7D2B" w:rsidP="001D7D2B"/>
    <w:p w14:paraId="371926A1" w14:textId="77777777" w:rsidR="001D7D2B" w:rsidRDefault="001D7D2B" w:rsidP="001D7D2B">
      <w:r>
        <w:rPr>
          <w:rFonts w:hint="eastAsia"/>
        </w:rPr>
        <w:t xml:space="preserve">Some basic operation on RLF and RLM has been made as above. However there still are some other aspects on the detail operations remaining. The most natural point to consider is the RLM source. </w:t>
      </w:r>
      <w:r>
        <w:t>T</w:t>
      </w:r>
      <w:r>
        <w:rPr>
          <w:rFonts w:hint="eastAsia"/>
        </w:rPr>
        <w:t xml:space="preserve">he consideration of reference signal and beams carrying </w:t>
      </w:r>
      <w:r>
        <w:t>th</w:t>
      </w:r>
      <w:r>
        <w:rPr>
          <w:rFonts w:hint="eastAsia"/>
        </w:rPr>
        <w:t xml:space="preserve">em significantly affects L2/L3 performance including beam recovery and RLF recovery operation, and finally system performance. </w:t>
      </w:r>
      <w:r>
        <w:t>B</w:t>
      </w:r>
      <w:r>
        <w:rPr>
          <w:rFonts w:hint="eastAsia"/>
        </w:rPr>
        <w:t xml:space="preserve">ased on this reason, we still can push our consideration on this even though the source of RLM seems to be a RAN1 issue. </w:t>
      </w:r>
    </w:p>
    <w:p w14:paraId="18BA981E" w14:textId="04A2B22E" w:rsidR="00CF26B1" w:rsidRDefault="001D7D2B" w:rsidP="00226959">
      <w:pPr>
        <w:pStyle w:val="1"/>
        <w:numPr>
          <w:ilvl w:val="0"/>
          <w:numId w:val="8"/>
        </w:numPr>
        <w:rPr>
          <w:lang w:eastAsia="ko-KR"/>
        </w:rPr>
      </w:pPr>
      <w:r>
        <w:rPr>
          <w:rFonts w:hint="eastAsia"/>
          <w:lang w:eastAsia="ko-KR"/>
        </w:rPr>
        <w:t>LTE RLM procedure</w:t>
      </w:r>
      <w:r w:rsidR="000974EB">
        <w:rPr>
          <w:rFonts w:hint="eastAsia"/>
          <w:lang w:eastAsia="ko-KR"/>
        </w:rPr>
        <w:t xml:space="preserve"> </w:t>
      </w:r>
    </w:p>
    <w:p w14:paraId="220665E8" w14:textId="77777777" w:rsidR="007C4CDE" w:rsidRPr="00163DC2" w:rsidRDefault="007C4CDE" w:rsidP="006226BE">
      <w:pPr>
        <w:jc w:val="both"/>
        <w:rPr>
          <w:lang w:eastAsia="ko-KR"/>
        </w:rPr>
      </w:pPr>
    </w:p>
    <w:p w14:paraId="2E79904F" w14:textId="77777777" w:rsidR="001D7D2B" w:rsidRDefault="001D7D2B" w:rsidP="001D7D2B">
      <w:r>
        <w:rPr>
          <w:rFonts w:hint="eastAsia"/>
        </w:rPr>
        <w:t xml:space="preserve">UE has threshold </w:t>
      </w:r>
      <w:proofErr w:type="spellStart"/>
      <w:r>
        <w:rPr>
          <w:rFonts w:hint="eastAsia"/>
        </w:rPr>
        <w:t>Q_out</w:t>
      </w:r>
      <w:proofErr w:type="spellEnd"/>
      <w:r>
        <w:rPr>
          <w:rFonts w:hint="eastAsia"/>
        </w:rPr>
        <w:t xml:space="preserve">, </w:t>
      </w:r>
      <w:proofErr w:type="spellStart"/>
      <w:r>
        <w:rPr>
          <w:rFonts w:hint="eastAsia"/>
        </w:rPr>
        <w:t>Q_in</w:t>
      </w:r>
      <w:proofErr w:type="spellEnd"/>
      <w:r>
        <w:rPr>
          <w:rFonts w:hint="eastAsia"/>
        </w:rPr>
        <w:t xml:space="preserve"> which can be obtained by test (of course which is UE implementation) so that hypothetical PDCCH transmission of which BLER 10% and 2%, respectively, could be identified by measuring CRS (cell specific RS). This indication should be made by measuring DL link quality for 200ms and 100ms for out-of-sync and in-sync respectively. And t</w:t>
      </w:r>
      <w:r w:rsidRPr="005C602A">
        <w:t xml:space="preserve">wo successive indications from Layer 1 shall be separated by at least 10 </w:t>
      </w:r>
      <w:proofErr w:type="spellStart"/>
      <w:proofErr w:type="gramStart"/>
      <w:r w:rsidRPr="005C602A">
        <w:t>ms</w:t>
      </w:r>
      <w:proofErr w:type="gramEnd"/>
      <w:r w:rsidRPr="005C602A">
        <w:t>.</w:t>
      </w:r>
      <w:proofErr w:type="spellEnd"/>
      <w:r>
        <w:rPr>
          <w:rFonts w:hint="eastAsia"/>
        </w:rPr>
        <w:t xml:space="preserve"> </w:t>
      </w:r>
      <w:r>
        <w:t>C</w:t>
      </w:r>
      <w:r>
        <w:rPr>
          <w:rFonts w:hint="eastAsia"/>
        </w:rPr>
        <w:t>alculation of representative value during 200ms or 100ms measurement is UE implementation.</w:t>
      </w:r>
    </w:p>
    <w:p w14:paraId="08A1F1EE" w14:textId="77777777" w:rsidR="001D7D2B" w:rsidRDefault="001D7D2B" w:rsidP="001D7D2B"/>
    <w:p w14:paraId="47CAF906" w14:textId="77777777" w:rsidR="001D7D2B" w:rsidRDefault="001D7D2B" w:rsidP="001D7D2B">
      <w:r>
        <w:t>S</w:t>
      </w:r>
      <w:r>
        <w:rPr>
          <w:rFonts w:hint="eastAsia"/>
        </w:rPr>
        <w:t xml:space="preserve">ome principle extracted from LTE procedure applicable in NR too: </w:t>
      </w:r>
    </w:p>
    <w:p w14:paraId="50C0328C" w14:textId="77777777" w:rsidR="001D7D2B" w:rsidRDefault="001D7D2B" w:rsidP="001D7D2B">
      <w:pPr>
        <w:pStyle w:val="a6"/>
        <w:widowControl w:val="0"/>
        <w:numPr>
          <w:ilvl w:val="0"/>
          <w:numId w:val="9"/>
        </w:numPr>
        <w:wordWrap w:val="0"/>
        <w:autoSpaceDE w:val="0"/>
        <w:autoSpaceDN w:val="0"/>
        <w:spacing w:after="200" w:line="276" w:lineRule="auto"/>
        <w:contextualSpacing w:val="0"/>
        <w:jc w:val="both"/>
      </w:pPr>
      <w:r>
        <w:rPr>
          <w:rFonts w:hint="eastAsia"/>
        </w:rPr>
        <w:t xml:space="preserve">1. </w:t>
      </w:r>
      <w:r>
        <w:t>C</w:t>
      </w:r>
      <w:r>
        <w:rPr>
          <w:rFonts w:hint="eastAsia"/>
        </w:rPr>
        <w:t>ontrol channel error is the reference for DL link quality. (hypothetic reasoning from available RS)</w:t>
      </w:r>
    </w:p>
    <w:p w14:paraId="785FF6C1" w14:textId="77777777" w:rsidR="001D7D2B" w:rsidRDefault="001D7D2B" w:rsidP="001D7D2B">
      <w:pPr>
        <w:pStyle w:val="a6"/>
        <w:widowControl w:val="0"/>
        <w:numPr>
          <w:ilvl w:val="0"/>
          <w:numId w:val="9"/>
        </w:numPr>
        <w:wordWrap w:val="0"/>
        <w:autoSpaceDE w:val="0"/>
        <w:autoSpaceDN w:val="0"/>
        <w:spacing w:after="200" w:line="276" w:lineRule="auto"/>
        <w:contextualSpacing w:val="0"/>
        <w:jc w:val="both"/>
      </w:pPr>
      <w:r>
        <w:rPr>
          <w:rFonts w:hint="eastAsia"/>
        </w:rPr>
        <w:t xml:space="preserve">2. </w:t>
      </w:r>
      <w:r>
        <w:t>I</w:t>
      </w:r>
      <w:r>
        <w:rPr>
          <w:rFonts w:hint="eastAsia"/>
        </w:rPr>
        <w:t>ndication from PHY should be continuously brought. (</w:t>
      </w:r>
      <w:proofErr w:type="gramStart"/>
      <w:r>
        <w:rPr>
          <w:rFonts w:hint="eastAsia"/>
        </w:rPr>
        <w:t>the</w:t>
      </w:r>
      <w:proofErr w:type="gramEnd"/>
      <w:r>
        <w:rPr>
          <w:rFonts w:hint="eastAsia"/>
        </w:rPr>
        <w:t xml:space="preserve"> number of measurement samples should be enough to get sound statistics.)</w:t>
      </w:r>
    </w:p>
    <w:p w14:paraId="148A3869" w14:textId="77777777" w:rsidR="001D7D2B" w:rsidRDefault="001D7D2B" w:rsidP="001D7D2B">
      <w:pPr>
        <w:pStyle w:val="a6"/>
        <w:widowControl w:val="0"/>
        <w:numPr>
          <w:ilvl w:val="0"/>
          <w:numId w:val="9"/>
        </w:numPr>
        <w:wordWrap w:val="0"/>
        <w:autoSpaceDE w:val="0"/>
        <w:autoSpaceDN w:val="0"/>
        <w:spacing w:after="200" w:line="276" w:lineRule="auto"/>
        <w:contextualSpacing w:val="0"/>
        <w:jc w:val="both"/>
      </w:pPr>
      <w:r>
        <w:rPr>
          <w:rFonts w:hint="eastAsia"/>
        </w:rPr>
        <w:t xml:space="preserve">3. </w:t>
      </w:r>
      <w:r>
        <w:t>O</w:t>
      </w:r>
      <w:r>
        <w:rPr>
          <w:rFonts w:hint="eastAsia"/>
        </w:rPr>
        <w:t>mni directional link quality is checked.</w:t>
      </w:r>
    </w:p>
    <w:p w14:paraId="15A2D602" w14:textId="77777777" w:rsidR="001D7D2B" w:rsidRDefault="001D7D2B" w:rsidP="001D7D2B">
      <w:pPr>
        <w:pStyle w:val="a6"/>
        <w:widowControl w:val="0"/>
        <w:numPr>
          <w:ilvl w:val="0"/>
          <w:numId w:val="9"/>
        </w:numPr>
        <w:wordWrap w:val="0"/>
        <w:autoSpaceDE w:val="0"/>
        <w:autoSpaceDN w:val="0"/>
        <w:spacing w:after="200" w:line="276" w:lineRule="auto"/>
        <w:contextualSpacing w:val="0"/>
        <w:jc w:val="both"/>
      </w:pPr>
      <w:r>
        <w:rPr>
          <w:rFonts w:hint="eastAsia"/>
        </w:rPr>
        <w:t>4. UE has the threshold to check the DL link is good or not.</w:t>
      </w:r>
    </w:p>
    <w:p w14:paraId="39AE2558" w14:textId="77777777" w:rsidR="006C3C61" w:rsidRPr="001D7D2B" w:rsidRDefault="006C3C61" w:rsidP="006226BE">
      <w:pPr>
        <w:jc w:val="both"/>
        <w:rPr>
          <w:lang w:eastAsia="ko-KR"/>
        </w:rPr>
      </w:pPr>
    </w:p>
    <w:p w14:paraId="68DB812D" w14:textId="77777777" w:rsidR="006C3C61" w:rsidRDefault="006C3C61" w:rsidP="006226BE">
      <w:pPr>
        <w:jc w:val="both"/>
        <w:rPr>
          <w:lang w:eastAsia="ko-KR"/>
        </w:rPr>
      </w:pPr>
    </w:p>
    <w:p w14:paraId="7664DA71" w14:textId="77777777" w:rsidR="00253DE8" w:rsidRDefault="00253DE8" w:rsidP="006226BE">
      <w:pPr>
        <w:jc w:val="both"/>
        <w:rPr>
          <w:lang w:eastAsia="ko-KR"/>
        </w:rPr>
      </w:pPr>
    </w:p>
    <w:p w14:paraId="734A321F" w14:textId="2D846780" w:rsidR="00253DE8" w:rsidRDefault="00253DE8" w:rsidP="00253DE8">
      <w:pPr>
        <w:pStyle w:val="1"/>
        <w:numPr>
          <w:ilvl w:val="0"/>
          <w:numId w:val="8"/>
        </w:numPr>
        <w:rPr>
          <w:lang w:eastAsia="ko-KR"/>
        </w:rPr>
      </w:pPr>
      <w:r>
        <w:rPr>
          <w:lang w:eastAsia="ko-KR"/>
        </w:rPr>
        <w:t>C</w:t>
      </w:r>
      <w:r>
        <w:rPr>
          <w:rFonts w:hint="eastAsia"/>
          <w:lang w:eastAsia="ko-KR"/>
        </w:rPr>
        <w:t xml:space="preserve">andidate Source RS </w:t>
      </w:r>
    </w:p>
    <w:p w14:paraId="161D0B60" w14:textId="77777777" w:rsidR="00253DE8" w:rsidRDefault="00253DE8" w:rsidP="006226BE">
      <w:pPr>
        <w:jc w:val="both"/>
        <w:rPr>
          <w:lang w:eastAsia="ko-KR"/>
        </w:rPr>
      </w:pPr>
    </w:p>
    <w:p w14:paraId="34D27443" w14:textId="77777777" w:rsidR="00253DE8" w:rsidRPr="00253DE8" w:rsidRDefault="00253DE8" w:rsidP="00253DE8">
      <w:pPr>
        <w:jc w:val="both"/>
        <w:rPr>
          <w:lang w:val="en-US" w:eastAsia="ko-KR"/>
        </w:rPr>
      </w:pPr>
      <w:r w:rsidRPr="00253DE8">
        <w:rPr>
          <w:lang w:val="en-US" w:eastAsia="ko-KR"/>
        </w:rPr>
        <w:t xml:space="preserve">Now we introduce </w:t>
      </w:r>
      <w:proofErr w:type="spellStart"/>
      <w:r w:rsidRPr="00253DE8">
        <w:rPr>
          <w:lang w:val="en-US" w:eastAsia="ko-KR"/>
        </w:rPr>
        <w:t>xSS</w:t>
      </w:r>
      <w:proofErr w:type="spellEnd"/>
      <w:r w:rsidRPr="00253DE8">
        <w:rPr>
          <w:lang w:val="en-US" w:eastAsia="ko-KR"/>
        </w:rPr>
        <w:t xml:space="preserve"> and CSI-RS (set 1/2) for operation in NR RAN1. They might have their own purpose in NR and have their own characteristics. We can apply the LTE philosophy for NR RLM design that the link quality carrying control channel should be the reference to the link validity, and DL link quality should be traced at all the time, for each of both RS usage case. </w:t>
      </w:r>
    </w:p>
    <w:p w14:paraId="08C2F7EC" w14:textId="77777777" w:rsidR="00253DE8" w:rsidRPr="00253DE8" w:rsidRDefault="00253DE8" w:rsidP="00253DE8">
      <w:pPr>
        <w:jc w:val="both"/>
        <w:rPr>
          <w:lang w:val="en-US" w:eastAsia="ko-KR"/>
        </w:rPr>
      </w:pPr>
      <w:r w:rsidRPr="00253DE8">
        <w:rPr>
          <w:lang w:val="en-US" w:eastAsia="ko-KR"/>
        </w:rPr>
        <w:t xml:space="preserve">For beams carrying </w:t>
      </w:r>
      <w:proofErr w:type="spellStart"/>
      <w:r w:rsidRPr="00253DE8">
        <w:rPr>
          <w:lang w:val="en-US" w:eastAsia="ko-KR"/>
        </w:rPr>
        <w:t>xSS</w:t>
      </w:r>
      <w:proofErr w:type="spellEnd"/>
      <w:r w:rsidRPr="00253DE8">
        <w:rPr>
          <w:lang w:val="en-US" w:eastAsia="ko-KR"/>
        </w:rPr>
        <w:t xml:space="preserve">, it is mainly used for the synchronization and basic system information broadcasting with wider </w:t>
      </w:r>
      <w:proofErr w:type="spellStart"/>
      <w:r w:rsidRPr="00253DE8">
        <w:rPr>
          <w:lang w:val="en-US" w:eastAsia="ko-KR"/>
        </w:rPr>
        <w:t>beamwidth</w:t>
      </w:r>
      <w:proofErr w:type="spellEnd"/>
      <w:r w:rsidRPr="00253DE8">
        <w:rPr>
          <w:lang w:val="en-US" w:eastAsia="ko-KR"/>
        </w:rPr>
        <w:t xml:space="preserve"> than data transmission beam. The periodicity of this RS might be long for sweeping to the all direction. Compared to this, CSI-RS is anyway configured RS by network per UE or cell. This is considered to be used for carrying control channel and data channel. And this might be narrower than </w:t>
      </w:r>
      <w:proofErr w:type="spellStart"/>
      <w:r w:rsidRPr="00253DE8">
        <w:rPr>
          <w:lang w:val="en-US" w:eastAsia="ko-KR"/>
        </w:rPr>
        <w:t>xSS</w:t>
      </w:r>
      <w:proofErr w:type="spellEnd"/>
      <w:r w:rsidRPr="00253DE8">
        <w:rPr>
          <w:lang w:val="en-US" w:eastAsia="ko-KR"/>
        </w:rPr>
        <w:t xml:space="preserve"> beam. And the beam carrying this RS must be a subset of the all the possible beams that network can configure for data transmission. </w:t>
      </w:r>
    </w:p>
    <w:p w14:paraId="3AADDA72" w14:textId="77777777" w:rsidR="00253DE8" w:rsidRPr="00253DE8" w:rsidRDefault="00253DE8" w:rsidP="00253DE8">
      <w:pPr>
        <w:jc w:val="both"/>
        <w:rPr>
          <w:lang w:val="en-US" w:eastAsia="ko-KR"/>
        </w:rPr>
      </w:pPr>
      <w:r w:rsidRPr="00253DE8">
        <w:rPr>
          <w:lang w:val="en-US" w:eastAsia="ko-KR"/>
        </w:rPr>
        <w:t>For only using beams carrying CSI-</w:t>
      </w:r>
      <w:proofErr w:type="gramStart"/>
      <w:r w:rsidRPr="00253DE8">
        <w:rPr>
          <w:lang w:val="en-US" w:eastAsia="ko-KR"/>
        </w:rPr>
        <w:t>RS(</w:t>
      </w:r>
      <w:proofErr w:type="gramEnd"/>
      <w:r w:rsidRPr="00253DE8">
        <w:rPr>
          <w:lang w:val="en-US" w:eastAsia="ko-KR"/>
        </w:rPr>
        <w:t xml:space="preserve">set1?) case: There might be some malfunction i.e., beam misalignment between UE and </w:t>
      </w:r>
      <w:proofErr w:type="spellStart"/>
      <w:r w:rsidRPr="00253DE8">
        <w:rPr>
          <w:lang w:val="en-US" w:eastAsia="ko-KR"/>
        </w:rPr>
        <w:t>gNB</w:t>
      </w:r>
      <w:proofErr w:type="spellEnd"/>
      <w:r w:rsidRPr="00253DE8">
        <w:rPr>
          <w:lang w:val="en-US" w:eastAsia="ko-KR"/>
        </w:rPr>
        <w:t xml:space="preserve"> and recovery to get valid beam again might take some time. This point cannot satisfy the principle that UE link quality should be traced all the time. During misalignment, UE regards the link quality is bad at this time even there might be other good beams which can be used after beam management procedure. So we have to avoid this situation. Therefore, principle 3 is not met.</w:t>
      </w:r>
    </w:p>
    <w:p w14:paraId="3AA22CB8" w14:textId="77777777" w:rsidR="00253DE8" w:rsidRPr="00253DE8" w:rsidRDefault="00253DE8" w:rsidP="00253DE8">
      <w:pPr>
        <w:jc w:val="both"/>
        <w:rPr>
          <w:lang w:val="en-US" w:eastAsia="ko-KR"/>
        </w:rPr>
      </w:pPr>
      <w:r w:rsidRPr="00253DE8">
        <w:rPr>
          <w:lang w:val="en-US" w:eastAsia="ko-KR"/>
        </w:rPr>
        <w:t xml:space="preserve">For only using beams carrying </w:t>
      </w:r>
      <w:proofErr w:type="spellStart"/>
      <w:r w:rsidRPr="00253DE8">
        <w:rPr>
          <w:lang w:val="en-US" w:eastAsia="ko-KR"/>
        </w:rPr>
        <w:t>xSS</w:t>
      </w:r>
      <w:proofErr w:type="spellEnd"/>
      <w:r w:rsidRPr="00253DE8">
        <w:rPr>
          <w:lang w:val="en-US" w:eastAsia="ko-KR"/>
        </w:rPr>
        <w:t xml:space="preserve"> case: The purpose of this is mainly for making synchronization between UE and network and broadcasting core system information. Regardless of width of beam carrying this RS, this RS should be always transmitted but, this is also system overhead. Therefore, the transmission of this RS must be compromised to be sporadic. The period during beam carrying this RS is swept through all direction must be relatively long. And the beams carrying </w:t>
      </w:r>
      <w:proofErr w:type="spellStart"/>
      <w:r w:rsidRPr="00253DE8">
        <w:rPr>
          <w:lang w:val="en-US" w:eastAsia="ko-KR"/>
        </w:rPr>
        <w:t>xSS</w:t>
      </w:r>
      <w:proofErr w:type="spellEnd"/>
      <w:r w:rsidRPr="00253DE8">
        <w:rPr>
          <w:lang w:val="en-US" w:eastAsia="ko-KR"/>
        </w:rPr>
        <w:t xml:space="preserve"> might not include PDCCH which still on discussion. Therefore, principle 1 and 2 are not met.</w:t>
      </w:r>
    </w:p>
    <w:p w14:paraId="7A9A587F" w14:textId="77777777" w:rsidR="00253DE8" w:rsidRPr="00253DE8" w:rsidRDefault="00253DE8" w:rsidP="00253DE8">
      <w:pPr>
        <w:jc w:val="both"/>
        <w:rPr>
          <w:lang w:val="en-US" w:eastAsia="ko-KR"/>
        </w:rPr>
      </w:pPr>
    </w:p>
    <w:p w14:paraId="0E41EF2F" w14:textId="77777777" w:rsidR="00253DE8" w:rsidRPr="00253DE8" w:rsidRDefault="00253DE8" w:rsidP="00253DE8">
      <w:pPr>
        <w:jc w:val="both"/>
        <w:rPr>
          <w:b/>
          <w:lang w:val="en-US" w:eastAsia="ko-KR"/>
        </w:rPr>
      </w:pPr>
      <w:proofErr w:type="gramStart"/>
      <w:r w:rsidRPr="00253DE8">
        <w:rPr>
          <w:b/>
          <w:lang w:val="en-US" w:eastAsia="ko-KR"/>
        </w:rPr>
        <w:t>Observation 1.</w:t>
      </w:r>
      <w:proofErr w:type="gramEnd"/>
      <w:r w:rsidRPr="00253DE8">
        <w:rPr>
          <w:b/>
          <w:lang w:val="en-US" w:eastAsia="ko-KR"/>
        </w:rPr>
        <w:t xml:space="preserve"> Using one kind of RS solely among </w:t>
      </w:r>
      <w:proofErr w:type="spellStart"/>
      <w:r w:rsidRPr="00253DE8">
        <w:rPr>
          <w:b/>
          <w:lang w:val="en-US" w:eastAsia="ko-KR"/>
        </w:rPr>
        <w:t>xSS</w:t>
      </w:r>
      <w:proofErr w:type="spellEnd"/>
      <w:r w:rsidRPr="00253DE8">
        <w:rPr>
          <w:b/>
          <w:lang w:val="en-US" w:eastAsia="ko-KR"/>
        </w:rPr>
        <w:t xml:space="preserve"> and CSI-RS cannot satisfy the whole principles. So it is better to consider the whole beams which </w:t>
      </w:r>
      <w:proofErr w:type="spellStart"/>
      <w:r w:rsidRPr="00253DE8">
        <w:rPr>
          <w:b/>
          <w:lang w:val="en-US" w:eastAsia="ko-KR"/>
        </w:rPr>
        <w:t>gNB</w:t>
      </w:r>
      <w:proofErr w:type="spellEnd"/>
      <w:r w:rsidRPr="00253DE8">
        <w:rPr>
          <w:b/>
          <w:lang w:val="en-US" w:eastAsia="ko-KR"/>
        </w:rPr>
        <w:t xml:space="preserve"> runs.</w:t>
      </w:r>
    </w:p>
    <w:p w14:paraId="128198E5" w14:textId="77777777" w:rsidR="00253DE8" w:rsidRPr="00253DE8" w:rsidRDefault="00253DE8" w:rsidP="00253DE8">
      <w:pPr>
        <w:jc w:val="both"/>
        <w:rPr>
          <w:lang w:val="en-US" w:eastAsia="ko-KR"/>
        </w:rPr>
      </w:pPr>
    </w:p>
    <w:p w14:paraId="10D35339" w14:textId="77777777" w:rsidR="00253DE8" w:rsidRPr="00253DE8" w:rsidRDefault="00253DE8" w:rsidP="00253DE8">
      <w:pPr>
        <w:jc w:val="both"/>
        <w:rPr>
          <w:b/>
          <w:lang w:val="en-US" w:eastAsia="ko-KR"/>
        </w:rPr>
      </w:pPr>
      <w:proofErr w:type="gramStart"/>
      <w:r w:rsidRPr="00253DE8">
        <w:rPr>
          <w:b/>
          <w:lang w:val="en-US" w:eastAsia="ko-KR"/>
        </w:rPr>
        <w:t>Proposal 1.</w:t>
      </w:r>
      <w:proofErr w:type="gramEnd"/>
      <w:r w:rsidRPr="00253DE8">
        <w:rPr>
          <w:b/>
          <w:lang w:val="en-US" w:eastAsia="ko-KR"/>
        </w:rPr>
        <w:t xml:space="preserve"> UE should consider all the beams which network is using for data transmission or synchronization, for generation of per-cell in-sync/out-of-sync indication to higher layer. </w:t>
      </w:r>
    </w:p>
    <w:p w14:paraId="162C76DE" w14:textId="77777777" w:rsidR="00253DE8" w:rsidRPr="00253DE8" w:rsidRDefault="00253DE8" w:rsidP="00253DE8">
      <w:pPr>
        <w:jc w:val="both"/>
        <w:rPr>
          <w:lang w:val="en-US" w:eastAsia="ko-KR"/>
        </w:rPr>
      </w:pPr>
    </w:p>
    <w:p w14:paraId="78D23824" w14:textId="4257C0A7" w:rsidR="00163DC2" w:rsidRDefault="00253DE8" w:rsidP="006226BE">
      <w:pPr>
        <w:jc w:val="both"/>
        <w:rPr>
          <w:lang w:eastAsia="ko-KR"/>
        </w:rPr>
      </w:pPr>
      <w:r w:rsidRPr="00253DE8">
        <w:rPr>
          <w:lang w:val="en-US" w:eastAsia="ko-KR"/>
        </w:rPr>
        <w:t>The OOS should indicate that there is no available beam and the condition of OOS must be no available beams regardless of carrying RS. In other words, OOS indication is issued when there is no beam having better link quality than given threshold among all the beams run by network. Likewise, IS indication is issued if there is any beams having better link quality than given threshold among all the beams run by network regardless of carrying RS.</w:t>
      </w:r>
      <w:r w:rsidR="00C67D06">
        <w:rPr>
          <w:rFonts w:hint="eastAsia"/>
          <w:lang w:val="en-US" w:eastAsia="ko-KR"/>
        </w:rPr>
        <w:t xml:space="preserve"> However, the details must be RAN1 issue which cannot be determined in RAN2.</w:t>
      </w:r>
    </w:p>
    <w:p w14:paraId="01FC9DFF" w14:textId="77777777" w:rsidR="00163DC2" w:rsidRDefault="00163DC2" w:rsidP="006226BE">
      <w:pPr>
        <w:jc w:val="both"/>
        <w:rPr>
          <w:lang w:eastAsia="ko-KR"/>
        </w:rPr>
      </w:pPr>
    </w:p>
    <w:p w14:paraId="5345F37C" w14:textId="77777777" w:rsidR="00163DC2" w:rsidRDefault="00163DC2"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5B379695" w14:textId="23EB923E" w:rsidR="00132F06" w:rsidRDefault="00253DE8" w:rsidP="006226BE">
      <w:pPr>
        <w:jc w:val="both"/>
        <w:rPr>
          <w:lang w:eastAsia="ko-KR"/>
        </w:rPr>
      </w:pPr>
      <w:r>
        <w:rPr>
          <w:lang w:eastAsia="ko-KR"/>
        </w:rPr>
        <w:t>B</w:t>
      </w:r>
      <w:r>
        <w:rPr>
          <w:rFonts w:hint="eastAsia"/>
          <w:lang w:eastAsia="ko-KR"/>
        </w:rPr>
        <w:t>ased on aforementioned discussion we have the following observations and proposals.</w:t>
      </w:r>
    </w:p>
    <w:p w14:paraId="4D9E568E" w14:textId="77777777" w:rsidR="00253DE8" w:rsidRPr="00253DE8" w:rsidRDefault="00253DE8" w:rsidP="00253DE8">
      <w:pPr>
        <w:jc w:val="both"/>
        <w:rPr>
          <w:b/>
          <w:lang w:val="en-US" w:eastAsia="ko-KR"/>
        </w:rPr>
      </w:pPr>
      <w:proofErr w:type="gramStart"/>
      <w:r w:rsidRPr="00253DE8">
        <w:rPr>
          <w:b/>
          <w:lang w:val="en-US" w:eastAsia="ko-KR"/>
        </w:rPr>
        <w:t>Observation 1.</w:t>
      </w:r>
      <w:proofErr w:type="gramEnd"/>
      <w:r w:rsidRPr="00253DE8">
        <w:rPr>
          <w:b/>
          <w:lang w:val="en-US" w:eastAsia="ko-KR"/>
        </w:rPr>
        <w:t xml:space="preserve"> Using one kind of RS solely among </w:t>
      </w:r>
      <w:proofErr w:type="spellStart"/>
      <w:r w:rsidRPr="00253DE8">
        <w:rPr>
          <w:b/>
          <w:lang w:val="en-US" w:eastAsia="ko-KR"/>
        </w:rPr>
        <w:t>xSS</w:t>
      </w:r>
      <w:proofErr w:type="spellEnd"/>
      <w:r w:rsidRPr="00253DE8">
        <w:rPr>
          <w:b/>
          <w:lang w:val="en-US" w:eastAsia="ko-KR"/>
        </w:rPr>
        <w:t xml:space="preserve"> and CSI-RS cannot satisfy the whole principles. So it is better to consider the whole beams which </w:t>
      </w:r>
      <w:proofErr w:type="spellStart"/>
      <w:r w:rsidRPr="00253DE8">
        <w:rPr>
          <w:b/>
          <w:lang w:val="en-US" w:eastAsia="ko-KR"/>
        </w:rPr>
        <w:t>gNB</w:t>
      </w:r>
      <w:proofErr w:type="spellEnd"/>
      <w:r w:rsidRPr="00253DE8">
        <w:rPr>
          <w:b/>
          <w:lang w:val="en-US" w:eastAsia="ko-KR"/>
        </w:rPr>
        <w:t xml:space="preserve"> runs.</w:t>
      </w:r>
    </w:p>
    <w:p w14:paraId="70A5CE63" w14:textId="399C1605" w:rsidR="00253DE8" w:rsidRPr="00EF4614" w:rsidRDefault="00253DE8" w:rsidP="006226BE">
      <w:pPr>
        <w:jc w:val="both"/>
        <w:rPr>
          <w:lang w:val="en-US" w:eastAsia="ko-KR"/>
        </w:rPr>
      </w:pPr>
      <w:proofErr w:type="gramStart"/>
      <w:r w:rsidRPr="00253DE8">
        <w:rPr>
          <w:b/>
          <w:lang w:val="en-US" w:eastAsia="ko-KR"/>
        </w:rPr>
        <w:t>Proposal 1.</w:t>
      </w:r>
      <w:proofErr w:type="gramEnd"/>
      <w:r w:rsidRPr="00253DE8">
        <w:rPr>
          <w:b/>
          <w:lang w:val="en-US" w:eastAsia="ko-KR"/>
        </w:rPr>
        <w:t xml:space="preserve"> UE should consider all the beams which network is using for data transmission or synchronization, for generation of per-cell in-sync/out-of-sync indication to higher layer. </w:t>
      </w:r>
    </w:p>
    <w:sectPr w:rsidR="00253DE8" w:rsidRPr="00EF4614"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8482A" w14:textId="77777777" w:rsidR="00D9488B" w:rsidRDefault="00D9488B">
      <w:r>
        <w:separator/>
      </w:r>
    </w:p>
  </w:endnote>
  <w:endnote w:type="continuationSeparator" w:id="0">
    <w:p w14:paraId="3CF99216" w14:textId="77777777" w:rsidR="00D9488B" w:rsidRDefault="00D9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0C922" w14:textId="77777777" w:rsidR="00D9488B" w:rsidRDefault="00D9488B">
      <w:r>
        <w:separator/>
      </w:r>
    </w:p>
  </w:footnote>
  <w:footnote w:type="continuationSeparator" w:id="0">
    <w:p w14:paraId="7CD08415" w14:textId="77777777" w:rsidR="00D9488B" w:rsidRDefault="00D948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BA08EA"/>
    <w:multiLevelType w:val="hybridMultilevel"/>
    <w:tmpl w:val="35A2E7E8"/>
    <w:lvl w:ilvl="0" w:tplc="F06636F2">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07418"/>
    <w:rsid w:val="00015C19"/>
    <w:rsid w:val="00017573"/>
    <w:rsid w:val="0002096F"/>
    <w:rsid w:val="000238DB"/>
    <w:rsid w:val="00024169"/>
    <w:rsid w:val="00027E24"/>
    <w:rsid w:val="00033397"/>
    <w:rsid w:val="0003347C"/>
    <w:rsid w:val="00037FD7"/>
    <w:rsid w:val="00040015"/>
    <w:rsid w:val="00040095"/>
    <w:rsid w:val="0004286A"/>
    <w:rsid w:val="00042AA7"/>
    <w:rsid w:val="00047E93"/>
    <w:rsid w:val="000571D3"/>
    <w:rsid w:val="0006395E"/>
    <w:rsid w:val="00065BBE"/>
    <w:rsid w:val="00066CAF"/>
    <w:rsid w:val="000672D1"/>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1D14"/>
    <w:rsid w:val="00163DC2"/>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D7D2B"/>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41B38"/>
    <w:rsid w:val="002444EE"/>
    <w:rsid w:val="0024649C"/>
    <w:rsid w:val="00246D64"/>
    <w:rsid w:val="002529FA"/>
    <w:rsid w:val="00253DE8"/>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A7ACD"/>
    <w:rsid w:val="002B0E8F"/>
    <w:rsid w:val="002C29BD"/>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2602"/>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0686D"/>
    <w:rsid w:val="00611566"/>
    <w:rsid w:val="00612FB4"/>
    <w:rsid w:val="00613A87"/>
    <w:rsid w:val="00614EE0"/>
    <w:rsid w:val="0062045C"/>
    <w:rsid w:val="00621F13"/>
    <w:rsid w:val="006220E4"/>
    <w:rsid w:val="006226BE"/>
    <w:rsid w:val="006236D4"/>
    <w:rsid w:val="00626AA3"/>
    <w:rsid w:val="00626F22"/>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66C7"/>
    <w:rsid w:val="006A272E"/>
    <w:rsid w:val="006B39BD"/>
    <w:rsid w:val="006B6380"/>
    <w:rsid w:val="006C0C96"/>
    <w:rsid w:val="006C35C3"/>
    <w:rsid w:val="006C3C61"/>
    <w:rsid w:val="006C4492"/>
    <w:rsid w:val="006C66D8"/>
    <w:rsid w:val="006C7175"/>
    <w:rsid w:val="006C74A1"/>
    <w:rsid w:val="006C7931"/>
    <w:rsid w:val="006D0122"/>
    <w:rsid w:val="006D1E24"/>
    <w:rsid w:val="006D2D71"/>
    <w:rsid w:val="006D3420"/>
    <w:rsid w:val="006D43FE"/>
    <w:rsid w:val="006D47D2"/>
    <w:rsid w:val="006D5A33"/>
    <w:rsid w:val="006E0C59"/>
    <w:rsid w:val="006E1F45"/>
    <w:rsid w:val="006E484F"/>
    <w:rsid w:val="006E6DA2"/>
    <w:rsid w:val="006F3C5A"/>
    <w:rsid w:val="006F6A2C"/>
    <w:rsid w:val="00700386"/>
    <w:rsid w:val="007012EC"/>
    <w:rsid w:val="00702459"/>
    <w:rsid w:val="007047F8"/>
    <w:rsid w:val="007058C8"/>
    <w:rsid w:val="007108B9"/>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1F0F"/>
    <w:rsid w:val="00781F32"/>
    <w:rsid w:val="00786D03"/>
    <w:rsid w:val="0078727C"/>
    <w:rsid w:val="007876F7"/>
    <w:rsid w:val="0079049D"/>
    <w:rsid w:val="007931F1"/>
    <w:rsid w:val="007A1E98"/>
    <w:rsid w:val="007A64E1"/>
    <w:rsid w:val="007A653D"/>
    <w:rsid w:val="007B1562"/>
    <w:rsid w:val="007B18D8"/>
    <w:rsid w:val="007B6CC2"/>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254F"/>
    <w:rsid w:val="008F4369"/>
    <w:rsid w:val="0090271F"/>
    <w:rsid w:val="00903775"/>
    <w:rsid w:val="00905ACE"/>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BCA"/>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165E"/>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37ACE"/>
    <w:rsid w:val="00C413EC"/>
    <w:rsid w:val="00C41F18"/>
    <w:rsid w:val="00C458CA"/>
    <w:rsid w:val="00C45EC2"/>
    <w:rsid w:val="00C46C83"/>
    <w:rsid w:val="00C50E6D"/>
    <w:rsid w:val="00C5478E"/>
    <w:rsid w:val="00C61EDD"/>
    <w:rsid w:val="00C62C21"/>
    <w:rsid w:val="00C647CB"/>
    <w:rsid w:val="00C65597"/>
    <w:rsid w:val="00C67D06"/>
    <w:rsid w:val="00C77FC4"/>
    <w:rsid w:val="00C80E41"/>
    <w:rsid w:val="00C82AC5"/>
    <w:rsid w:val="00C83975"/>
    <w:rsid w:val="00C83A13"/>
    <w:rsid w:val="00C9122C"/>
    <w:rsid w:val="00CA2DDF"/>
    <w:rsid w:val="00CA3D0C"/>
    <w:rsid w:val="00CB0100"/>
    <w:rsid w:val="00CB4E11"/>
    <w:rsid w:val="00CC6CD7"/>
    <w:rsid w:val="00CC7CBA"/>
    <w:rsid w:val="00CD2A4F"/>
    <w:rsid w:val="00CD4C7B"/>
    <w:rsid w:val="00CE6985"/>
    <w:rsid w:val="00CF26B1"/>
    <w:rsid w:val="00CF66B0"/>
    <w:rsid w:val="00CF6A0B"/>
    <w:rsid w:val="00D00A1B"/>
    <w:rsid w:val="00D02E73"/>
    <w:rsid w:val="00D13287"/>
    <w:rsid w:val="00D167ED"/>
    <w:rsid w:val="00D21CC4"/>
    <w:rsid w:val="00D24F1D"/>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488B"/>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086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AA9"/>
    <w:rsid w:val="00EC1D64"/>
    <w:rsid w:val="00EC4A25"/>
    <w:rsid w:val="00EC7721"/>
    <w:rsid w:val="00ED0DA1"/>
    <w:rsid w:val="00EE0A8D"/>
    <w:rsid w:val="00EE4AB2"/>
    <w:rsid w:val="00EF3427"/>
    <w:rsid w:val="00EF4614"/>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0B98"/>
    <w:rsid w:val="00F6349B"/>
    <w:rsid w:val="00F653B8"/>
    <w:rsid w:val="00F65C5D"/>
    <w:rsid w:val="00F723F7"/>
    <w:rsid w:val="00F754E9"/>
    <w:rsid w:val="00F76F8F"/>
    <w:rsid w:val="00F8064D"/>
    <w:rsid w:val="00F81566"/>
    <w:rsid w:val="00F817E2"/>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841</Words>
  <Characters>4795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5625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3</cp:revision>
  <cp:lastPrinted>2016-09-20T11:22:00Z</cp:lastPrinted>
  <dcterms:created xsi:type="dcterms:W3CDTF">2017-05-04T13:16:00Z</dcterms:created>
  <dcterms:modified xsi:type="dcterms:W3CDTF">2017-05-04T13:37:00Z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